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8" w:type="dxa"/>
        <w:tblInd w:w="-176" w:type="dxa"/>
        <w:tblLook w:val="04A0"/>
      </w:tblPr>
      <w:tblGrid>
        <w:gridCol w:w="692"/>
        <w:gridCol w:w="1243"/>
        <w:gridCol w:w="968"/>
        <w:gridCol w:w="3732"/>
        <w:gridCol w:w="2213"/>
      </w:tblGrid>
      <w:tr w:rsidR="00C06BB6" w:rsidRPr="00C06BB6" w:rsidTr="005751B1">
        <w:trPr>
          <w:trHeight w:val="513"/>
        </w:trPr>
        <w:tc>
          <w:tcPr>
            <w:tcW w:w="8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 w:rsidRPr="00C06BB6">
              <w:rPr>
                <w:rFonts w:ascii="方正黑体_GBK" w:eastAsia="方正黑体_GBK" w:hAnsi="宋体" w:cs="宋体" w:hint="eastAsia"/>
                <w:color w:val="000000"/>
                <w:sz w:val="28"/>
                <w:szCs w:val="28"/>
              </w:rPr>
              <w:t>附件2</w:t>
            </w:r>
          </w:p>
        </w:tc>
      </w:tr>
      <w:tr w:rsidR="00C06BB6" w:rsidRPr="00C06BB6" w:rsidTr="005751B1">
        <w:trPr>
          <w:trHeight w:val="499"/>
        </w:trPr>
        <w:tc>
          <w:tcPr>
            <w:tcW w:w="8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BB6" w:rsidRPr="00C06BB6" w:rsidRDefault="00C06BB6" w:rsidP="005D1D90">
            <w:pPr>
              <w:adjustRightInd/>
              <w:snapToGrid/>
              <w:spacing w:after="0"/>
              <w:ind w:firstLineChars="1050" w:firstLine="2951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 w:rsidRPr="005D1D90"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用车</w:t>
            </w:r>
            <w:r w:rsidRPr="00C06BB6"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服务</w:t>
            </w:r>
            <w:r w:rsidRPr="005D1D90"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质量要求及标准</w:t>
            </w:r>
          </w:p>
        </w:tc>
      </w:tr>
      <w:tr w:rsidR="00C06BB6" w:rsidRPr="00C06BB6" w:rsidTr="00CB58C5">
        <w:trPr>
          <w:trHeight w:val="6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评分因素</w:t>
            </w: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br/>
              <w:t>及权重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说明</w:t>
            </w:r>
          </w:p>
        </w:tc>
      </w:tr>
      <w:tr w:rsidR="00C06BB6" w:rsidRPr="00C06BB6" w:rsidTr="00CB58C5">
        <w:trPr>
          <w:trHeight w:val="165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价格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br/>
              <w:t>（40%）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40分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DE554C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5D1D90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满足资格性、符合性要求且报价最低的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（不高于限价），其价格分为满分。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5D1D90" w:rsidP="005D1D9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高于（不包含）限价标准的为无效报价，且</w:t>
            </w:r>
            <w:r w:rsidR="00C06BB6"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不进行评审，也不得成交。</w:t>
            </w:r>
          </w:p>
        </w:tc>
      </w:tr>
      <w:tr w:rsidR="005751B1" w:rsidRPr="00C06BB6" w:rsidTr="00CB58C5">
        <w:trPr>
          <w:trHeight w:val="3627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6" w:rsidRPr="00C06BB6" w:rsidRDefault="005751B1" w:rsidP="005751B1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6" w:rsidRPr="00C06BB6" w:rsidRDefault="005751B1" w:rsidP="005751B1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服务质量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br/>
              <w:t>（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4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0%）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1" w:rsidRDefault="005751B1" w:rsidP="00C06BB6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服务</w:t>
            </w:r>
          </w:p>
          <w:p w:rsidR="00C06BB6" w:rsidRPr="00C06BB6" w:rsidRDefault="005751B1" w:rsidP="00C06BB6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质量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br/>
              <w:t>30分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5751B1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主要考察日常运维和服务质量：</w:t>
            </w:r>
            <w:r w:rsidR="005751B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承诺接机站承诺配合专人且具备及较高素质和服务态度，车辆免费配备可用话筒、矿泉水、充电器、充电宝、抽纸等；乘车过程中驾驶员不得使用蓝牙耳机，不得接打电话，全程要求文明驾驶。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由评委酌情评分：优得10分，良得7分，一般得3分，差不得分。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B1" w:rsidRPr="005751B1" w:rsidRDefault="005751B1" w:rsidP="005751B1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5751B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1.方案主要用文字和语言进行描述，按每项的服务和质量要求响应并支撑，可根据实际情况加入图表，表格，图片、照片、发票复印件等。</w:t>
            </w:r>
          </w:p>
          <w:p w:rsidR="005751B1" w:rsidRPr="005751B1" w:rsidRDefault="005751B1" w:rsidP="005751B1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  <w:p w:rsidR="00C06BB6" w:rsidRPr="00C06BB6" w:rsidRDefault="005751B1" w:rsidP="005751B1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5751B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2.评标小组根据方案内容在供应商之间比较，酌情打分。</w:t>
            </w:r>
          </w:p>
        </w:tc>
      </w:tr>
      <w:tr w:rsidR="00C06BB6" w:rsidRPr="00C06BB6" w:rsidTr="00CB58C5">
        <w:trPr>
          <w:trHeight w:val="189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5751B1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管理制度建设，主要考察</w:t>
            </w:r>
            <w:r w:rsidR="00DF5C1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服务单位车辆</w:t>
            </w:r>
            <w:r w:rsidR="005751B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配备规模，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投诉处理、安全应急处理</w:t>
            </w:r>
            <w:r w:rsidR="005751B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是否有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预案等，由评标小组酌情评分：优得10分，良得7分，一般得3分，差不得分。</w:t>
            </w: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</w:tr>
      <w:tr w:rsidR="00C06BB6" w:rsidRPr="00C06BB6" w:rsidTr="00CB58C5">
        <w:trPr>
          <w:trHeight w:val="171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1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增值</w:t>
            </w:r>
          </w:p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服务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br/>
              <w:t>10分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DF5C1E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向</w:t>
            </w:r>
            <w:r w:rsidR="00DF5C1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我院承诺的</w:t>
            </w:r>
            <w:r w:rsidR="001B7AF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其他</w:t>
            </w:r>
            <w:r w:rsidR="00DF5C1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增值服务，需提供具体说明并盖章，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由评标小组酌情评分：优得10分，良得7分，一般得3分，差不得分。</w:t>
            </w: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</w:tr>
      <w:tr w:rsidR="00C06BB6" w:rsidRPr="00C06BB6" w:rsidTr="00CB58C5">
        <w:trPr>
          <w:trHeight w:val="17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业绩条件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br/>
              <w:t>（20%）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20分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商家近3年相同（类似）高校的服务业绩。由</w:t>
            </w:r>
            <w:r w:rsidRPr="005D1D90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评选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小组评分：优得10分，良得7分，一般得3分，差不得分。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6" w:rsidRPr="00C06BB6" w:rsidRDefault="00C06BB6" w:rsidP="00C06BB6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评标小组按业绩支撑</w:t>
            </w:r>
            <w:r w:rsidRPr="005D1D90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材料情况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打分</w:t>
            </w:r>
          </w:p>
        </w:tc>
      </w:tr>
      <w:tr w:rsidR="00C06BB6" w:rsidRPr="00C06BB6" w:rsidTr="005751B1">
        <w:trPr>
          <w:trHeight w:val="1353"/>
        </w:trPr>
        <w:tc>
          <w:tcPr>
            <w:tcW w:w="88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BB6" w:rsidRPr="00C06BB6" w:rsidRDefault="00C06BB6" w:rsidP="007D6493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</w:rPr>
            </w:pPr>
          </w:p>
        </w:tc>
      </w:tr>
    </w:tbl>
    <w:p w:rsidR="009C5D1A" w:rsidRDefault="009C5D1A" w:rsidP="00041210">
      <w:pPr>
        <w:spacing w:line="580" w:lineRule="exact"/>
        <w:rPr>
          <w:rFonts w:ascii="方正仿宋_GBK" w:eastAsia="方正仿宋_GBK"/>
          <w:bCs/>
          <w:sz w:val="32"/>
          <w:szCs w:val="32"/>
        </w:rPr>
      </w:pPr>
    </w:p>
    <w:sectPr w:rsidR="009C5D1A" w:rsidSect="009C5D1A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ED" w:rsidRDefault="00696FED" w:rsidP="0007351D">
      <w:pPr>
        <w:spacing w:after="0"/>
      </w:pPr>
      <w:r>
        <w:separator/>
      </w:r>
    </w:p>
  </w:endnote>
  <w:endnote w:type="continuationSeparator" w:id="0">
    <w:p w:rsidR="00696FED" w:rsidRDefault="00696FED" w:rsidP="00073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ED" w:rsidRDefault="00696FED" w:rsidP="0007351D">
      <w:pPr>
        <w:spacing w:after="0"/>
      </w:pPr>
      <w:r>
        <w:separator/>
      </w:r>
    </w:p>
  </w:footnote>
  <w:footnote w:type="continuationSeparator" w:id="0">
    <w:p w:rsidR="00696FED" w:rsidRDefault="00696FED" w:rsidP="000735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BED"/>
    <w:rsid w:val="00040FDF"/>
    <w:rsid w:val="00041210"/>
    <w:rsid w:val="000460FE"/>
    <w:rsid w:val="0007351D"/>
    <w:rsid w:val="000D51BD"/>
    <w:rsid w:val="00142E2F"/>
    <w:rsid w:val="001B7AFE"/>
    <w:rsid w:val="0024322C"/>
    <w:rsid w:val="002445A7"/>
    <w:rsid w:val="002B0CB7"/>
    <w:rsid w:val="002D6342"/>
    <w:rsid w:val="00323B43"/>
    <w:rsid w:val="00356E1A"/>
    <w:rsid w:val="0037116C"/>
    <w:rsid w:val="003C6883"/>
    <w:rsid w:val="003D37D8"/>
    <w:rsid w:val="003E38C4"/>
    <w:rsid w:val="003E51E0"/>
    <w:rsid w:val="00426133"/>
    <w:rsid w:val="004358AB"/>
    <w:rsid w:val="004D0775"/>
    <w:rsid w:val="00507099"/>
    <w:rsid w:val="00510B2D"/>
    <w:rsid w:val="005751B1"/>
    <w:rsid w:val="005B3392"/>
    <w:rsid w:val="005C14B6"/>
    <w:rsid w:val="005D1D90"/>
    <w:rsid w:val="005D74A8"/>
    <w:rsid w:val="00601862"/>
    <w:rsid w:val="006056C7"/>
    <w:rsid w:val="00621CED"/>
    <w:rsid w:val="00696FED"/>
    <w:rsid w:val="006F5794"/>
    <w:rsid w:val="00743B46"/>
    <w:rsid w:val="007D6493"/>
    <w:rsid w:val="007F65F3"/>
    <w:rsid w:val="008327FA"/>
    <w:rsid w:val="0084749E"/>
    <w:rsid w:val="00854CA9"/>
    <w:rsid w:val="008B7726"/>
    <w:rsid w:val="00902577"/>
    <w:rsid w:val="009359BA"/>
    <w:rsid w:val="009467EF"/>
    <w:rsid w:val="00960D67"/>
    <w:rsid w:val="009743BB"/>
    <w:rsid w:val="00987117"/>
    <w:rsid w:val="00993074"/>
    <w:rsid w:val="009C5D1A"/>
    <w:rsid w:val="00A92F32"/>
    <w:rsid w:val="00AD214C"/>
    <w:rsid w:val="00AD45FE"/>
    <w:rsid w:val="00B16AC9"/>
    <w:rsid w:val="00BB2E27"/>
    <w:rsid w:val="00BB7BE5"/>
    <w:rsid w:val="00BE5199"/>
    <w:rsid w:val="00C06BB6"/>
    <w:rsid w:val="00C52490"/>
    <w:rsid w:val="00C531A4"/>
    <w:rsid w:val="00C956AC"/>
    <w:rsid w:val="00CB58C5"/>
    <w:rsid w:val="00CE006C"/>
    <w:rsid w:val="00CE557A"/>
    <w:rsid w:val="00D31D50"/>
    <w:rsid w:val="00D32B06"/>
    <w:rsid w:val="00D463DC"/>
    <w:rsid w:val="00D6155B"/>
    <w:rsid w:val="00D667EE"/>
    <w:rsid w:val="00D8687C"/>
    <w:rsid w:val="00DE554C"/>
    <w:rsid w:val="00DF5C1E"/>
    <w:rsid w:val="00E146B3"/>
    <w:rsid w:val="00E44A19"/>
    <w:rsid w:val="00E56D25"/>
    <w:rsid w:val="00E87019"/>
    <w:rsid w:val="00E9759B"/>
    <w:rsid w:val="00F1470B"/>
    <w:rsid w:val="00F71343"/>
    <w:rsid w:val="00F85EBA"/>
    <w:rsid w:val="00FC1CE6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AD214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D214C"/>
    <w:rPr>
      <w:rFonts w:ascii="Tahoma" w:hAnsi="Tahoma"/>
    </w:rPr>
  </w:style>
  <w:style w:type="paragraph" w:styleId="a5">
    <w:name w:val="header"/>
    <w:basedOn w:val="a"/>
    <w:link w:val="Char0"/>
    <w:uiPriority w:val="99"/>
    <w:semiHidden/>
    <w:unhideWhenUsed/>
    <w:rsid w:val="00073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7351D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73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735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周莉</cp:lastModifiedBy>
  <cp:revision>61</cp:revision>
  <cp:lastPrinted>2023-06-01T03:38:00Z</cp:lastPrinted>
  <dcterms:created xsi:type="dcterms:W3CDTF">2008-09-11T17:20:00Z</dcterms:created>
  <dcterms:modified xsi:type="dcterms:W3CDTF">2023-06-02T06:13:00Z</dcterms:modified>
</cp:coreProperties>
</file>